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82FB2" w:rsidRDefault="000417F1">
      <w:pPr>
        <w:rPr>
          <w:b/>
          <w:color w:val="4C4E4E"/>
          <w:sz w:val="27"/>
          <w:szCs w:val="27"/>
          <w:highlight w:val="white"/>
        </w:rPr>
      </w:pPr>
      <w:r>
        <w:rPr>
          <w:b/>
          <w:color w:val="4C4E4E"/>
          <w:sz w:val="27"/>
          <w:szCs w:val="27"/>
          <w:highlight w:val="white"/>
        </w:rPr>
        <w:t>May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Theme: Growth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Purpose: To celebrate how far you have come on this journey with equity, and to acknowledge that growth is always possible.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noProof/>
          <w:color w:val="4C4E4E"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1943100" cy="1866900"/>
            <wp:effectExtent l="0" t="0" r="0" b="0"/>
            <wp:docPr id="7" name="image7.jpg" descr="growth pos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growth poster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FB2" w:rsidRDefault="000417F1">
      <w:pPr>
        <w:rPr>
          <w:b/>
          <w:color w:val="1D1D1D"/>
          <w:sz w:val="20"/>
          <w:szCs w:val="20"/>
          <w:highlight w:val="white"/>
          <w:u w:val="single"/>
        </w:rPr>
      </w:pPr>
      <w:r>
        <w:rPr>
          <w:color w:val="4C4E4E"/>
          <w:sz w:val="24"/>
          <w:szCs w:val="24"/>
          <w:highlight w:val="white"/>
        </w:rPr>
        <w:t xml:space="preserve">Reflection Link: </w:t>
      </w:r>
      <w:hyperlink r:id="rId5">
        <w:r>
          <w:rPr>
            <w:b/>
            <w:color w:val="1D1D1D"/>
            <w:sz w:val="20"/>
            <w:szCs w:val="20"/>
            <w:highlight w:val="white"/>
            <w:u w:val="single"/>
          </w:rPr>
          <w:t>Growth Ideas</w:t>
        </w:r>
      </w:hyperlink>
    </w:p>
    <w:p w:rsidR="00582FB2" w:rsidRDefault="00582FB2"/>
    <w:p w:rsidR="00582FB2" w:rsidRDefault="000417F1">
      <w:pPr>
        <w:rPr>
          <w:b/>
          <w:color w:val="4C4E4E"/>
          <w:sz w:val="27"/>
          <w:szCs w:val="27"/>
          <w:highlight w:val="white"/>
        </w:rPr>
      </w:pPr>
      <w:r>
        <w:rPr>
          <w:b/>
          <w:color w:val="4C4E4E"/>
          <w:sz w:val="27"/>
          <w:szCs w:val="27"/>
          <w:highlight w:val="white"/>
        </w:rPr>
        <w:t>April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Theme: Reflection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Purpose: To take time to reflect on your experiences and interactions in order for us to better understand ourselves and tho</w:t>
      </w:r>
      <w:r>
        <w:rPr>
          <w:color w:val="4C4E4E"/>
          <w:sz w:val="24"/>
          <w:szCs w:val="24"/>
          <w:highlight w:val="white"/>
        </w:rPr>
        <w:t>se around us.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noProof/>
          <w:color w:val="4C4E4E"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1943100" cy="1866900"/>
            <wp:effectExtent l="0" t="0" r="0" b="0"/>
            <wp:docPr id="4" name="image1.jpg" descr="april pos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pril poster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FB2" w:rsidRDefault="000417F1">
      <w:pPr>
        <w:rPr>
          <w:b/>
          <w:color w:val="1D1D1D"/>
          <w:sz w:val="20"/>
          <w:szCs w:val="20"/>
          <w:highlight w:val="white"/>
          <w:u w:val="single"/>
        </w:rPr>
      </w:pPr>
      <w:r>
        <w:rPr>
          <w:color w:val="4C4E4E"/>
          <w:sz w:val="24"/>
          <w:szCs w:val="24"/>
          <w:highlight w:val="white"/>
        </w:rPr>
        <w:t xml:space="preserve">Resource Link: </w:t>
      </w:r>
      <w:hyperlink r:id="rId7">
        <w:r>
          <w:rPr>
            <w:b/>
            <w:color w:val="1D1D1D"/>
            <w:sz w:val="20"/>
            <w:szCs w:val="20"/>
            <w:highlight w:val="white"/>
            <w:u w:val="single"/>
          </w:rPr>
          <w:t>Self-reflection</w:t>
        </w:r>
      </w:hyperlink>
    </w:p>
    <w:p w:rsidR="00582FB2" w:rsidRDefault="00582FB2"/>
    <w:p w:rsidR="00582FB2" w:rsidRDefault="00582FB2">
      <w:pPr>
        <w:rPr>
          <w:b/>
          <w:color w:val="4C4E4E"/>
          <w:sz w:val="27"/>
          <w:szCs w:val="27"/>
          <w:highlight w:val="white"/>
        </w:rPr>
      </w:pPr>
    </w:p>
    <w:p w:rsidR="00582FB2" w:rsidRDefault="00582FB2">
      <w:pPr>
        <w:rPr>
          <w:b/>
          <w:color w:val="4C4E4E"/>
          <w:sz w:val="27"/>
          <w:szCs w:val="27"/>
          <w:highlight w:val="white"/>
        </w:rPr>
      </w:pPr>
    </w:p>
    <w:p w:rsidR="00582FB2" w:rsidRDefault="00582FB2">
      <w:pPr>
        <w:rPr>
          <w:b/>
          <w:color w:val="4C4E4E"/>
          <w:sz w:val="27"/>
          <w:szCs w:val="27"/>
          <w:highlight w:val="white"/>
        </w:rPr>
      </w:pPr>
    </w:p>
    <w:p w:rsidR="00582FB2" w:rsidRDefault="00582FB2">
      <w:pPr>
        <w:rPr>
          <w:b/>
          <w:color w:val="4C4E4E"/>
          <w:sz w:val="27"/>
          <w:szCs w:val="27"/>
          <w:highlight w:val="white"/>
        </w:rPr>
      </w:pPr>
    </w:p>
    <w:p w:rsidR="00582FB2" w:rsidRDefault="00582FB2">
      <w:pPr>
        <w:rPr>
          <w:b/>
          <w:color w:val="4C4E4E"/>
          <w:sz w:val="27"/>
          <w:szCs w:val="27"/>
          <w:highlight w:val="white"/>
        </w:rPr>
      </w:pPr>
    </w:p>
    <w:p w:rsidR="00582FB2" w:rsidRDefault="00582FB2">
      <w:pPr>
        <w:rPr>
          <w:b/>
          <w:color w:val="4C4E4E"/>
          <w:sz w:val="27"/>
          <w:szCs w:val="27"/>
          <w:highlight w:val="white"/>
        </w:rPr>
      </w:pPr>
    </w:p>
    <w:p w:rsidR="00582FB2" w:rsidRDefault="00582FB2">
      <w:pPr>
        <w:rPr>
          <w:b/>
          <w:color w:val="4C4E4E"/>
          <w:sz w:val="27"/>
          <w:szCs w:val="27"/>
          <w:highlight w:val="white"/>
        </w:rPr>
      </w:pPr>
    </w:p>
    <w:p w:rsidR="00582FB2" w:rsidRDefault="00582FB2">
      <w:pPr>
        <w:rPr>
          <w:b/>
          <w:color w:val="4C4E4E"/>
          <w:sz w:val="27"/>
          <w:szCs w:val="27"/>
          <w:highlight w:val="white"/>
        </w:rPr>
      </w:pPr>
    </w:p>
    <w:p w:rsidR="00582FB2" w:rsidRDefault="000417F1">
      <w:pPr>
        <w:rPr>
          <w:b/>
          <w:color w:val="4C4E4E"/>
          <w:sz w:val="27"/>
          <w:szCs w:val="27"/>
          <w:highlight w:val="white"/>
        </w:rPr>
      </w:pPr>
      <w:r>
        <w:rPr>
          <w:b/>
          <w:color w:val="4C4E4E"/>
          <w:sz w:val="27"/>
          <w:szCs w:val="27"/>
          <w:highlight w:val="white"/>
        </w:rPr>
        <w:lastRenderedPageBreak/>
        <w:t>March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Theme: Bias</w:t>
      </w:r>
    </w:p>
    <w:p w:rsidR="00582FB2" w:rsidRDefault="000417F1">
      <w:pPr>
        <w:rPr>
          <w:color w:val="4C4E4E"/>
          <w:sz w:val="27"/>
          <w:szCs w:val="27"/>
          <w:highlight w:val="white"/>
        </w:rPr>
      </w:pPr>
      <w:r>
        <w:rPr>
          <w:color w:val="4C4E4E"/>
          <w:sz w:val="24"/>
          <w:szCs w:val="24"/>
          <w:highlight w:val="white"/>
        </w:rPr>
        <w:t>Purpose: To acknowledge that bias exists in many aspects of everyday life. Understand that we m</w:t>
      </w:r>
      <w:r>
        <w:rPr>
          <w:color w:val="4C4E4E"/>
          <w:sz w:val="24"/>
          <w:szCs w:val="24"/>
          <w:highlight w:val="white"/>
        </w:rPr>
        <w:t>ust disrupt it when we see it.</w:t>
      </w:r>
      <w:r>
        <w:rPr>
          <w:color w:val="4C4E4E"/>
          <w:sz w:val="27"/>
          <w:szCs w:val="27"/>
          <w:highlight w:val="white"/>
        </w:rPr>
        <w:t xml:space="preserve"> </w:t>
      </w:r>
    </w:p>
    <w:p w:rsidR="00582FB2" w:rsidRDefault="000417F1">
      <w:pPr>
        <w:rPr>
          <w:color w:val="4C4E4E"/>
          <w:sz w:val="27"/>
          <w:szCs w:val="27"/>
          <w:highlight w:val="white"/>
        </w:rPr>
      </w:pPr>
      <w:r>
        <w:rPr>
          <w:noProof/>
          <w:color w:val="4C4E4E"/>
          <w:sz w:val="27"/>
          <w:szCs w:val="27"/>
          <w:highlight w:val="white"/>
          <w:lang w:val="en-US"/>
        </w:rPr>
        <w:drawing>
          <wp:inline distT="114300" distB="114300" distL="114300" distR="114300">
            <wp:extent cx="1955800" cy="1816100"/>
            <wp:effectExtent l="0" t="0" r="0" b="0"/>
            <wp:docPr id="6" name="image3.jpg" descr="March Anti-Bias Pos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rch Anti-Bias Poster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FB2" w:rsidRDefault="000417F1">
      <w:pPr>
        <w:rPr>
          <w:b/>
          <w:color w:val="1D1D1D"/>
          <w:sz w:val="20"/>
          <w:szCs w:val="20"/>
          <w:highlight w:val="white"/>
          <w:u w:val="single"/>
        </w:rPr>
      </w:pPr>
      <w:r>
        <w:rPr>
          <w:color w:val="4C4E4E"/>
          <w:sz w:val="24"/>
          <w:szCs w:val="24"/>
          <w:highlight w:val="white"/>
        </w:rPr>
        <w:t>Resources Link:</w:t>
      </w:r>
      <w:r>
        <w:rPr>
          <w:color w:val="4C4E4E"/>
          <w:sz w:val="20"/>
          <w:szCs w:val="20"/>
          <w:highlight w:val="white"/>
        </w:rPr>
        <w:t xml:space="preserve"> </w:t>
      </w:r>
      <w:hyperlink r:id="rId9">
        <w:r>
          <w:rPr>
            <w:b/>
            <w:color w:val="1D1D1D"/>
            <w:sz w:val="20"/>
            <w:szCs w:val="20"/>
            <w:highlight w:val="white"/>
            <w:u w:val="single"/>
          </w:rPr>
          <w:t>Resist bias</w:t>
        </w:r>
      </w:hyperlink>
    </w:p>
    <w:p w:rsidR="00582FB2" w:rsidRDefault="00582FB2"/>
    <w:p w:rsidR="00582FB2" w:rsidRDefault="000417F1">
      <w:pPr>
        <w:rPr>
          <w:b/>
          <w:color w:val="4C4E4E"/>
          <w:sz w:val="28"/>
          <w:szCs w:val="28"/>
          <w:highlight w:val="white"/>
        </w:rPr>
      </w:pPr>
      <w:r>
        <w:rPr>
          <w:b/>
          <w:color w:val="4C4E4E"/>
          <w:sz w:val="28"/>
          <w:szCs w:val="28"/>
          <w:highlight w:val="white"/>
        </w:rPr>
        <w:t>February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Theme: Diversity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Purpose: To acknowledge diversity as a strength and use it to improve understanding, social skills, and academics.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noProof/>
          <w:color w:val="4C4E4E"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2044700" cy="2082800"/>
            <wp:effectExtent l="0" t="0" r="0" b="0"/>
            <wp:docPr id="2" name="image8.jpg" descr="Feb Diversity Pos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Feb Diversity Poster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FB2" w:rsidRDefault="000417F1">
      <w:pPr>
        <w:rPr>
          <w:b/>
          <w:color w:val="1D1D1D"/>
          <w:sz w:val="20"/>
          <w:szCs w:val="20"/>
          <w:highlight w:val="white"/>
          <w:u w:val="single"/>
        </w:rPr>
      </w:pPr>
      <w:r>
        <w:rPr>
          <w:color w:val="4C4E4E"/>
          <w:sz w:val="24"/>
          <w:szCs w:val="24"/>
          <w:highlight w:val="white"/>
        </w:rPr>
        <w:t xml:space="preserve">Resource Link: </w:t>
      </w:r>
      <w:hyperlink r:id="rId11">
        <w:r>
          <w:rPr>
            <w:b/>
            <w:color w:val="1D1D1D"/>
            <w:sz w:val="20"/>
            <w:szCs w:val="20"/>
            <w:highlight w:val="white"/>
            <w:u w:val="single"/>
          </w:rPr>
          <w:t>Diversity at Home</w:t>
        </w:r>
      </w:hyperlink>
    </w:p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582FB2" w:rsidRDefault="000417F1">
      <w:pPr>
        <w:rPr>
          <w:b/>
          <w:color w:val="4C4E4E"/>
          <w:sz w:val="28"/>
          <w:szCs w:val="28"/>
          <w:highlight w:val="white"/>
        </w:rPr>
      </w:pPr>
      <w:r>
        <w:rPr>
          <w:b/>
          <w:color w:val="4C4E4E"/>
          <w:sz w:val="28"/>
          <w:szCs w:val="28"/>
          <w:highlight w:val="white"/>
        </w:rPr>
        <w:lastRenderedPageBreak/>
        <w:t>January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Theme: Capacity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Purpose: To improve the skill and ability of educators to recognize bias and inequity in our systems and practices. Use this capacity to ensure all students receive an equitable education.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noProof/>
          <w:color w:val="4C4E4E"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2222500" cy="2311400"/>
            <wp:effectExtent l="0" t="0" r="0" b="0"/>
            <wp:docPr id="8" name="image6.jpg" descr="capac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apacity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FB2" w:rsidRDefault="00582FB2"/>
    <w:p w:rsidR="00582FB2" w:rsidRDefault="000417F1">
      <w:pPr>
        <w:rPr>
          <w:b/>
          <w:color w:val="4C4E4E"/>
          <w:sz w:val="28"/>
          <w:szCs w:val="28"/>
          <w:highlight w:val="white"/>
        </w:rPr>
      </w:pPr>
      <w:r>
        <w:rPr>
          <w:b/>
          <w:color w:val="4C4E4E"/>
          <w:sz w:val="28"/>
          <w:szCs w:val="28"/>
          <w:highlight w:val="white"/>
        </w:rPr>
        <w:t>December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Theme</w:t>
      </w:r>
      <w:r>
        <w:rPr>
          <w:color w:val="4C4E4E"/>
          <w:sz w:val="24"/>
          <w:szCs w:val="24"/>
          <w:highlight w:val="white"/>
        </w:rPr>
        <w:t>: Awareness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Purpose: to be aware of our ability to impact change though understanding the struggle yet the resilience of underrepresented populations with our educational community.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noProof/>
          <w:color w:val="4C4E4E"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2159000" cy="2476500"/>
            <wp:effectExtent l="0" t="0" r="0" b="0"/>
            <wp:docPr id="3" name="image4.jpg" descr="Dec Equ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Dec Equity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FB2" w:rsidRDefault="000417F1">
      <w:pPr>
        <w:rPr>
          <w:rFonts w:ascii="Comic Sans MS" w:eastAsia="Comic Sans MS" w:hAnsi="Comic Sans MS" w:cs="Comic Sans MS"/>
          <w:b/>
          <w:color w:val="1155CC"/>
          <w:sz w:val="20"/>
          <w:szCs w:val="20"/>
          <w:highlight w:val="white"/>
          <w:u w:val="single"/>
        </w:rPr>
      </w:pPr>
      <w:r>
        <w:rPr>
          <w:color w:val="4C4E4E"/>
          <w:sz w:val="24"/>
          <w:szCs w:val="24"/>
          <w:highlight w:val="white"/>
        </w:rPr>
        <w:t xml:space="preserve">Resource Link: </w:t>
      </w:r>
      <w:hyperlink r:id="rId14">
        <w:r>
          <w:rPr>
            <w:rFonts w:ascii="Comic Sans MS" w:eastAsia="Comic Sans MS" w:hAnsi="Comic Sans MS" w:cs="Comic Sans MS"/>
            <w:b/>
            <w:color w:val="1155CC"/>
            <w:sz w:val="20"/>
            <w:szCs w:val="20"/>
            <w:highlight w:val="white"/>
            <w:u w:val="single"/>
          </w:rPr>
          <w:t>Self-Awareness during the Holiday Season</w:t>
        </w:r>
      </w:hyperlink>
    </w:p>
    <w:p w:rsidR="00582FB2" w:rsidRDefault="00582FB2"/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582FB2" w:rsidRDefault="00582FB2">
      <w:pPr>
        <w:rPr>
          <w:b/>
          <w:color w:val="4C4E4E"/>
          <w:sz w:val="28"/>
          <w:szCs w:val="28"/>
          <w:highlight w:val="white"/>
        </w:rPr>
      </w:pPr>
    </w:p>
    <w:p w:rsidR="000417F1" w:rsidRDefault="000417F1">
      <w:pPr>
        <w:rPr>
          <w:b/>
          <w:color w:val="4C4E4E"/>
          <w:sz w:val="28"/>
          <w:szCs w:val="28"/>
          <w:highlight w:val="white"/>
        </w:rPr>
      </w:pPr>
    </w:p>
    <w:p w:rsidR="00582FB2" w:rsidRDefault="000417F1">
      <w:pPr>
        <w:rPr>
          <w:b/>
          <w:color w:val="4C4E4E"/>
          <w:sz w:val="28"/>
          <w:szCs w:val="28"/>
          <w:highlight w:val="white"/>
        </w:rPr>
      </w:pPr>
      <w:bookmarkStart w:id="0" w:name="_GoBack"/>
      <w:bookmarkEnd w:id="0"/>
      <w:r>
        <w:rPr>
          <w:b/>
          <w:color w:val="4C4E4E"/>
          <w:sz w:val="28"/>
          <w:szCs w:val="28"/>
          <w:highlight w:val="white"/>
        </w:rPr>
        <w:lastRenderedPageBreak/>
        <w:t>November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Theme: Opportunity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>Purpose: To understand that in an educational setting we have many opport</w:t>
      </w:r>
      <w:r>
        <w:rPr>
          <w:color w:val="4C4E4E"/>
          <w:sz w:val="24"/>
          <w:szCs w:val="24"/>
          <w:highlight w:val="white"/>
        </w:rPr>
        <w:t>unities to share and gain authentic knowledge about our history.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noProof/>
          <w:color w:val="4C4E4E"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2565400" cy="2197100"/>
            <wp:effectExtent l="0" t="0" r="0" b="0"/>
            <wp:docPr id="5" name="image5.jpg" descr="N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Nov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FB2" w:rsidRDefault="00582FB2">
      <w:pPr>
        <w:rPr>
          <w:b/>
          <w:color w:val="4C4E4E"/>
          <w:sz w:val="24"/>
          <w:szCs w:val="24"/>
          <w:highlight w:val="white"/>
        </w:rPr>
      </w:pPr>
    </w:p>
    <w:p w:rsidR="00582FB2" w:rsidRDefault="000417F1">
      <w:pPr>
        <w:rPr>
          <w:b/>
          <w:color w:val="4C4E4E"/>
          <w:sz w:val="27"/>
          <w:szCs w:val="27"/>
          <w:highlight w:val="white"/>
        </w:rPr>
      </w:pPr>
      <w:r>
        <w:rPr>
          <w:b/>
          <w:color w:val="4C4E4E"/>
          <w:sz w:val="27"/>
          <w:szCs w:val="27"/>
          <w:highlight w:val="white"/>
        </w:rPr>
        <w:t>October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proofErr w:type="gramStart"/>
      <w:r>
        <w:rPr>
          <w:color w:val="4C4E4E"/>
          <w:sz w:val="24"/>
          <w:szCs w:val="24"/>
          <w:highlight w:val="white"/>
        </w:rPr>
        <w:t>Theme :</w:t>
      </w:r>
      <w:proofErr w:type="gramEnd"/>
      <w:r>
        <w:rPr>
          <w:color w:val="4C4E4E"/>
          <w:sz w:val="24"/>
          <w:szCs w:val="24"/>
          <w:highlight w:val="white"/>
        </w:rPr>
        <w:t xml:space="preserve"> Identity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proofErr w:type="gramStart"/>
      <w:r>
        <w:rPr>
          <w:color w:val="4C4E4E"/>
          <w:sz w:val="24"/>
          <w:szCs w:val="24"/>
          <w:highlight w:val="white"/>
        </w:rPr>
        <w:t>Purpose :</w:t>
      </w:r>
      <w:proofErr w:type="gramEnd"/>
      <w:r>
        <w:rPr>
          <w:color w:val="4C4E4E"/>
          <w:sz w:val="24"/>
          <w:szCs w:val="24"/>
          <w:highlight w:val="white"/>
        </w:rPr>
        <w:t xml:space="preserve"> To acknowledge, explore, and accept the difference that exist in learning communities.</w:t>
      </w:r>
    </w:p>
    <w:p w:rsidR="00582FB2" w:rsidRDefault="000417F1">
      <w:pPr>
        <w:rPr>
          <w:color w:val="4C4E4E"/>
          <w:sz w:val="24"/>
          <w:szCs w:val="24"/>
          <w:highlight w:val="white"/>
        </w:rPr>
      </w:pPr>
      <w:r>
        <w:rPr>
          <w:color w:val="4C4E4E"/>
          <w:sz w:val="24"/>
          <w:szCs w:val="24"/>
          <w:highlight w:val="white"/>
        </w:rPr>
        <w:t xml:space="preserve"> </w:t>
      </w:r>
      <w:r>
        <w:rPr>
          <w:noProof/>
          <w:color w:val="4C4E4E"/>
          <w:sz w:val="24"/>
          <w:szCs w:val="24"/>
          <w:highlight w:val="white"/>
          <w:lang w:val="en-US"/>
        </w:rPr>
        <w:drawing>
          <wp:inline distT="114300" distB="114300" distL="114300" distR="114300">
            <wp:extent cx="2387600" cy="2425700"/>
            <wp:effectExtent l="0" t="0" r="0" b="0"/>
            <wp:docPr id="1" name="image2.jpg" descr="MCPS Oct. Quo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CPS Oct. Quot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FB2" w:rsidRDefault="000417F1">
      <w:r>
        <w:rPr>
          <w:color w:val="4C4E4E"/>
          <w:sz w:val="24"/>
          <w:szCs w:val="24"/>
          <w:highlight w:val="white"/>
        </w:rPr>
        <w:t xml:space="preserve">Resource </w:t>
      </w:r>
      <w:proofErr w:type="gramStart"/>
      <w:r>
        <w:rPr>
          <w:color w:val="4C4E4E"/>
          <w:sz w:val="24"/>
          <w:szCs w:val="24"/>
          <w:highlight w:val="white"/>
        </w:rPr>
        <w:t xml:space="preserve">Link </w:t>
      </w:r>
      <w:r>
        <w:rPr>
          <w:color w:val="4C4E4E"/>
          <w:sz w:val="27"/>
          <w:szCs w:val="27"/>
          <w:highlight w:val="white"/>
        </w:rPr>
        <w:t>:</w:t>
      </w:r>
      <w:proofErr w:type="gramEnd"/>
      <w:r>
        <w:rPr>
          <w:color w:val="4C4E4E"/>
          <w:sz w:val="20"/>
          <w:szCs w:val="20"/>
          <w:highlight w:val="white"/>
        </w:rPr>
        <w:t xml:space="preserve"> </w:t>
      </w:r>
      <w:hyperlink r:id="rId17" w:anchor="71dbdd82">
        <w:r>
          <w:rPr>
            <w:rFonts w:ascii="Comic Sans MS" w:eastAsia="Comic Sans MS" w:hAnsi="Comic Sans MS" w:cs="Comic Sans MS"/>
            <w:b/>
            <w:color w:val="1155CC"/>
            <w:sz w:val="20"/>
            <w:szCs w:val="20"/>
            <w:highlight w:val="white"/>
            <w:u w:val="single"/>
          </w:rPr>
          <w:t>Identity in Education</w:t>
        </w:r>
      </w:hyperlink>
    </w:p>
    <w:sectPr w:rsidR="00582FB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FB2"/>
    <w:rsid w:val="000417F1"/>
    <w:rsid w:val="0058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D4D9DD-3E2D-47C2-81CF-3E7EC2685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amleeoffour.com/self-reflection-questions-to-ask-yourself/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s://hundred.org/en/articles/why-is-identity-the-latest-focus-of-educatio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diversityq.com/do-parents-have-enough-support-to-teach-diversity-at-home-1510048/" TargetMode="External"/><Relationship Id="rId5" Type="http://schemas.openxmlformats.org/officeDocument/2006/relationships/hyperlink" Target="https://biglifejournal.com/blogs/blog/5-fun-goal-setting-activities-children" TargetMode="Externa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www.pbs.org/kcts/preciouschildren/diversity/read_teaching.html" TargetMode="External"/><Relationship Id="rId14" Type="http://schemas.openxmlformats.org/officeDocument/2006/relationships/hyperlink" Target="https://www.psychologytoday.com/us/blog/modern-mentality/201911/self-care-the-holiday-seas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Manning</dc:creator>
  <cp:lastModifiedBy>Renee Manning</cp:lastModifiedBy>
  <cp:revision>2</cp:revision>
  <dcterms:created xsi:type="dcterms:W3CDTF">2021-08-05T14:04:00Z</dcterms:created>
  <dcterms:modified xsi:type="dcterms:W3CDTF">2021-08-05T14:04:00Z</dcterms:modified>
</cp:coreProperties>
</file>